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926" w:rsidRDefault="00C37926" w:rsidP="00C37926">
      <w:pPr>
        <w:widowControl w:val="0"/>
        <w:spacing w:line="360" w:lineRule="auto"/>
      </w:pPr>
    </w:p>
    <w:p w:rsidR="00C37926" w:rsidRPr="00C37926" w:rsidRDefault="00C37926" w:rsidP="00C37926">
      <w:pPr>
        <w:widowControl w:val="0"/>
        <w:spacing w:line="360" w:lineRule="auto"/>
      </w:pPr>
    </w:p>
    <w:p w:rsidR="00C37926" w:rsidRPr="00A56265" w:rsidRDefault="00C37926" w:rsidP="00C37926">
      <w:pPr>
        <w:widowControl w:val="0"/>
        <w:spacing w:line="360" w:lineRule="auto"/>
        <w:jc w:val="center"/>
        <w:rPr>
          <w:b/>
          <w:color w:val="FF0000"/>
          <w:sz w:val="28"/>
        </w:rPr>
      </w:pPr>
      <w:r w:rsidRPr="00A56265">
        <w:rPr>
          <w:b/>
          <w:color w:val="FF0000"/>
          <w:sz w:val="28"/>
        </w:rPr>
        <w:t>Información importante</w:t>
      </w:r>
    </w:p>
    <w:p w:rsidR="00C37926" w:rsidRDefault="00C37926" w:rsidP="00C37926">
      <w:pPr>
        <w:widowControl w:val="0"/>
        <w:spacing w:line="360" w:lineRule="auto"/>
      </w:pPr>
      <w:bookmarkStart w:id="0" w:name="_GoBack"/>
      <w:bookmarkEnd w:id="0"/>
    </w:p>
    <w:p w:rsidR="00C3304F" w:rsidRPr="00A56265" w:rsidRDefault="00C37926" w:rsidP="00A56265">
      <w:pPr>
        <w:pStyle w:val="Prrafodelista"/>
        <w:widowControl w:val="0"/>
        <w:numPr>
          <w:ilvl w:val="0"/>
          <w:numId w:val="1"/>
        </w:numPr>
        <w:tabs>
          <w:tab w:val="left" w:pos="2898"/>
        </w:tabs>
        <w:spacing w:line="360" w:lineRule="auto"/>
        <w:ind w:left="567" w:hanging="567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A56265">
        <w:rPr>
          <w:rFonts w:ascii="Times New Roman" w:hAnsi="Times New Roman" w:cs="Times New Roman"/>
          <w:sz w:val="20"/>
          <w:szCs w:val="20"/>
        </w:rPr>
        <w:t xml:space="preserve">Las memorias del III Encuentro Nacional de la Red Ecuatoriana de Ciencia Regional RECIR 2017 serán publicadas con posterioridad al </w:t>
      </w:r>
      <w:r w:rsidR="00A56265">
        <w:rPr>
          <w:rFonts w:ascii="Times New Roman" w:hAnsi="Times New Roman" w:cs="Times New Roman"/>
          <w:sz w:val="20"/>
          <w:szCs w:val="20"/>
        </w:rPr>
        <w:t xml:space="preserve">evento, en un documento digital, que estará disponible en la página web de </w:t>
      </w:r>
      <w:proofErr w:type="spellStart"/>
      <w:r w:rsidR="00A56265">
        <w:rPr>
          <w:rFonts w:ascii="Times New Roman" w:hAnsi="Times New Roman" w:cs="Times New Roman"/>
          <w:sz w:val="20"/>
          <w:szCs w:val="20"/>
        </w:rPr>
        <w:t>ManglarEditores</w:t>
      </w:r>
      <w:proofErr w:type="spellEnd"/>
      <w:r w:rsidR="00A56265">
        <w:rPr>
          <w:rFonts w:ascii="Times New Roman" w:hAnsi="Times New Roman" w:cs="Times New Roman"/>
          <w:sz w:val="20"/>
          <w:szCs w:val="20"/>
        </w:rPr>
        <w:t>, únicamente para los autores (previo envío de clave de acceso).</w:t>
      </w:r>
    </w:p>
    <w:p w:rsidR="00C37926" w:rsidRPr="00A56265" w:rsidRDefault="00C37926" w:rsidP="00A56265">
      <w:pPr>
        <w:widowControl w:val="0"/>
        <w:tabs>
          <w:tab w:val="left" w:pos="2898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</w:p>
    <w:p w:rsidR="00C37926" w:rsidRPr="00A56265" w:rsidRDefault="00A56265" w:rsidP="00A56265">
      <w:pPr>
        <w:pStyle w:val="Prrafodelista"/>
        <w:widowControl w:val="0"/>
        <w:numPr>
          <w:ilvl w:val="0"/>
          <w:numId w:val="1"/>
        </w:numPr>
        <w:tabs>
          <w:tab w:val="left" w:pos="2898"/>
        </w:tabs>
        <w:spacing w:line="360" w:lineRule="auto"/>
        <w:ind w:left="567" w:hanging="567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La publicación c</w:t>
      </w:r>
      <w:r w:rsidR="00C37926" w:rsidRPr="00A56265">
        <w:rPr>
          <w:rFonts w:ascii="Times New Roman" w:hAnsi="Times New Roman" w:cs="Times New Roman"/>
          <w:sz w:val="20"/>
          <w:szCs w:val="20"/>
        </w:rPr>
        <w:t>ontará con registros ISBN, ISSN, DOI, Derecho de Autor y Depósito Legal.</w:t>
      </w:r>
    </w:p>
    <w:p w:rsidR="00C37926" w:rsidRPr="00A56265" w:rsidRDefault="00C37926" w:rsidP="00A56265">
      <w:pPr>
        <w:widowControl w:val="0"/>
        <w:tabs>
          <w:tab w:val="left" w:pos="2898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</w:p>
    <w:p w:rsidR="00C37926" w:rsidRPr="00A56265" w:rsidRDefault="00C37926" w:rsidP="00A56265">
      <w:pPr>
        <w:pStyle w:val="Prrafodelista"/>
        <w:widowControl w:val="0"/>
        <w:numPr>
          <w:ilvl w:val="0"/>
          <w:numId w:val="1"/>
        </w:numPr>
        <w:tabs>
          <w:tab w:val="left" w:pos="2898"/>
        </w:tabs>
        <w:spacing w:line="360" w:lineRule="auto"/>
        <w:ind w:left="567" w:hanging="567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A56265">
        <w:rPr>
          <w:rFonts w:ascii="Times New Roman" w:hAnsi="Times New Roman" w:cs="Times New Roman"/>
          <w:sz w:val="20"/>
          <w:szCs w:val="20"/>
        </w:rPr>
        <w:t>Los manuscritos seleccionados para la publicación serán arbitrados bajo la modalidad</w:t>
      </w:r>
      <w:r w:rsidRPr="00A5626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56265">
        <w:rPr>
          <w:rFonts w:ascii="Times New Roman" w:hAnsi="Times New Roman" w:cs="Times New Roman"/>
          <w:i/>
          <w:sz w:val="20"/>
          <w:szCs w:val="20"/>
        </w:rPr>
        <w:t>double</w:t>
      </w:r>
      <w:proofErr w:type="spellEnd"/>
      <w:r w:rsidRPr="00A56265">
        <w:rPr>
          <w:rFonts w:ascii="Times New Roman" w:hAnsi="Times New Roman" w:cs="Times New Roman"/>
          <w:i/>
          <w:sz w:val="20"/>
          <w:szCs w:val="20"/>
        </w:rPr>
        <w:t xml:space="preserve"> peer </w:t>
      </w:r>
      <w:proofErr w:type="spellStart"/>
      <w:r w:rsidRPr="00A56265">
        <w:rPr>
          <w:rFonts w:ascii="Times New Roman" w:hAnsi="Times New Roman" w:cs="Times New Roman"/>
          <w:i/>
          <w:sz w:val="20"/>
          <w:szCs w:val="20"/>
        </w:rPr>
        <w:t>review</w:t>
      </w:r>
      <w:proofErr w:type="spellEnd"/>
      <w:r w:rsidRPr="00A56265">
        <w:rPr>
          <w:rFonts w:ascii="Times New Roman" w:hAnsi="Times New Roman" w:cs="Times New Roman"/>
          <w:sz w:val="20"/>
          <w:szCs w:val="20"/>
        </w:rPr>
        <w:t xml:space="preserve">, por expertos en cada área, bajo la coordinación de </w:t>
      </w:r>
      <w:proofErr w:type="spellStart"/>
      <w:r w:rsidRPr="00A56265">
        <w:rPr>
          <w:rFonts w:ascii="Times New Roman" w:hAnsi="Times New Roman" w:cs="Times New Roman"/>
          <w:sz w:val="20"/>
          <w:szCs w:val="20"/>
        </w:rPr>
        <w:t>ManglarEditores</w:t>
      </w:r>
      <w:proofErr w:type="spellEnd"/>
      <w:r w:rsidRPr="00A56265">
        <w:rPr>
          <w:rFonts w:ascii="Times New Roman" w:hAnsi="Times New Roman" w:cs="Times New Roman"/>
          <w:sz w:val="20"/>
          <w:szCs w:val="20"/>
        </w:rPr>
        <w:t>.</w:t>
      </w:r>
    </w:p>
    <w:p w:rsidR="00C37926" w:rsidRPr="00A56265" w:rsidRDefault="00C37926" w:rsidP="00A56265">
      <w:pPr>
        <w:widowControl w:val="0"/>
        <w:tabs>
          <w:tab w:val="left" w:pos="2898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</w:p>
    <w:p w:rsidR="00C37926" w:rsidRPr="00A56265" w:rsidRDefault="00C37926" w:rsidP="00A56265">
      <w:pPr>
        <w:pStyle w:val="Prrafodelista"/>
        <w:widowControl w:val="0"/>
        <w:numPr>
          <w:ilvl w:val="0"/>
          <w:numId w:val="1"/>
        </w:numPr>
        <w:tabs>
          <w:tab w:val="left" w:pos="2898"/>
        </w:tabs>
        <w:spacing w:line="360" w:lineRule="auto"/>
        <w:ind w:left="567" w:hanging="567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A56265">
        <w:rPr>
          <w:rFonts w:ascii="Times New Roman" w:hAnsi="Times New Roman" w:cs="Times New Roman"/>
          <w:sz w:val="20"/>
          <w:szCs w:val="20"/>
        </w:rPr>
        <w:t>Los documentos serán publicados en extenso, es decir, que únicamente se considerarán aquellos que hayan sido presentados al evento bajo formato de artículo completo.</w:t>
      </w:r>
    </w:p>
    <w:p w:rsidR="00C37926" w:rsidRPr="00A56265" w:rsidRDefault="00C37926" w:rsidP="00A56265">
      <w:pPr>
        <w:widowControl w:val="0"/>
        <w:tabs>
          <w:tab w:val="left" w:pos="2898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</w:p>
    <w:p w:rsidR="00C37926" w:rsidRPr="00A56265" w:rsidRDefault="00C37926" w:rsidP="00A56265">
      <w:pPr>
        <w:pStyle w:val="Prrafodelista"/>
        <w:widowControl w:val="0"/>
        <w:numPr>
          <w:ilvl w:val="0"/>
          <w:numId w:val="1"/>
        </w:numPr>
        <w:tabs>
          <w:tab w:val="left" w:pos="2898"/>
        </w:tabs>
        <w:spacing w:line="360" w:lineRule="auto"/>
        <w:ind w:left="567" w:hanging="567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A56265">
        <w:rPr>
          <w:rFonts w:ascii="Times New Roman" w:hAnsi="Times New Roman" w:cs="Times New Roman"/>
          <w:sz w:val="20"/>
          <w:szCs w:val="20"/>
        </w:rPr>
        <w:t>Los resúmenes no serán publicados.</w:t>
      </w:r>
    </w:p>
    <w:p w:rsidR="00C37926" w:rsidRPr="00A56265" w:rsidRDefault="00C37926" w:rsidP="00A56265">
      <w:pPr>
        <w:widowControl w:val="0"/>
        <w:tabs>
          <w:tab w:val="left" w:pos="2898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</w:p>
    <w:p w:rsidR="00C37926" w:rsidRPr="00A56265" w:rsidRDefault="00C37926" w:rsidP="00A56265">
      <w:pPr>
        <w:pStyle w:val="Prrafodelista"/>
        <w:widowControl w:val="0"/>
        <w:numPr>
          <w:ilvl w:val="0"/>
          <w:numId w:val="1"/>
        </w:numPr>
        <w:tabs>
          <w:tab w:val="left" w:pos="2898"/>
        </w:tabs>
        <w:spacing w:line="360" w:lineRule="auto"/>
        <w:ind w:left="567" w:hanging="567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A56265">
        <w:rPr>
          <w:rFonts w:ascii="Times New Roman" w:hAnsi="Times New Roman" w:cs="Times New Roman"/>
          <w:sz w:val="20"/>
          <w:szCs w:val="20"/>
        </w:rPr>
        <w:t>Las contribuciones deberán superar la evaluación par para que puedan ser publicados.</w:t>
      </w:r>
    </w:p>
    <w:p w:rsidR="00C37926" w:rsidRPr="00A56265" w:rsidRDefault="00C37926" w:rsidP="00A56265">
      <w:pPr>
        <w:widowControl w:val="0"/>
        <w:tabs>
          <w:tab w:val="left" w:pos="2898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</w:p>
    <w:p w:rsidR="00C37926" w:rsidRPr="00A56265" w:rsidRDefault="00C37926" w:rsidP="00A56265">
      <w:pPr>
        <w:pStyle w:val="Prrafodelista"/>
        <w:widowControl w:val="0"/>
        <w:numPr>
          <w:ilvl w:val="0"/>
          <w:numId w:val="1"/>
        </w:numPr>
        <w:tabs>
          <w:tab w:val="left" w:pos="2898"/>
        </w:tabs>
        <w:spacing w:line="360" w:lineRule="auto"/>
        <w:ind w:left="567" w:hanging="567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A56265">
        <w:rPr>
          <w:rFonts w:ascii="Times New Roman" w:hAnsi="Times New Roman" w:cs="Times New Roman"/>
          <w:sz w:val="20"/>
          <w:szCs w:val="20"/>
        </w:rPr>
        <w:t>El/los autor/es de las contribuciones seleccionadas deberán cancelar el valor de $140,00 (ciento cuarenta dólares am</w:t>
      </w:r>
      <w:r w:rsidR="00A56265">
        <w:rPr>
          <w:rFonts w:ascii="Times New Roman" w:hAnsi="Times New Roman" w:cs="Times New Roman"/>
          <w:sz w:val="20"/>
          <w:szCs w:val="20"/>
        </w:rPr>
        <w:t>ericanos) previa su publicación (por cada ponencia).</w:t>
      </w:r>
    </w:p>
    <w:p w:rsidR="00C37926" w:rsidRPr="00A56265" w:rsidRDefault="00C37926" w:rsidP="00A56265">
      <w:pPr>
        <w:widowControl w:val="0"/>
        <w:tabs>
          <w:tab w:val="left" w:pos="2898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</w:p>
    <w:p w:rsidR="00C37926" w:rsidRPr="00A56265" w:rsidRDefault="00A56265" w:rsidP="00C37926">
      <w:pPr>
        <w:pStyle w:val="Prrafodelista"/>
        <w:widowControl w:val="0"/>
        <w:numPr>
          <w:ilvl w:val="0"/>
          <w:numId w:val="1"/>
        </w:numPr>
        <w:tabs>
          <w:tab w:val="left" w:pos="2898"/>
        </w:tabs>
        <w:spacing w:line="360" w:lineRule="auto"/>
        <w:ind w:left="567" w:hanging="567"/>
        <w:contextualSpacing w:val="0"/>
        <w:jc w:val="both"/>
        <w:rPr>
          <w:rFonts w:ascii="Times New Roman" w:eastAsiaTheme="minorHAnsi" w:hAnsi="Times New Roman" w:cs="Times New Roman"/>
          <w:sz w:val="20"/>
          <w:szCs w:val="20"/>
          <w:lang w:eastAsia="ko-KR"/>
        </w:rPr>
      </w:pPr>
      <w:r w:rsidRPr="00A56265">
        <w:rPr>
          <w:rFonts w:ascii="Times New Roman" w:hAnsi="Times New Roman" w:cs="Times New Roman"/>
          <w:sz w:val="20"/>
          <w:szCs w:val="20"/>
        </w:rPr>
        <w:t xml:space="preserve">En caso de requerir ejemplares impresos de la publicación, diríjase a </w:t>
      </w:r>
      <w:hyperlink r:id="rId8" w:history="1">
        <w:r w:rsidRPr="00A56265">
          <w:rPr>
            <w:rStyle w:val="Hipervnculo"/>
            <w:rFonts w:ascii="Times New Roman" w:hAnsi="Times New Roman" w:cs="Times New Roman"/>
            <w:sz w:val="20"/>
            <w:szCs w:val="20"/>
          </w:rPr>
          <w:t>info</w:t>
        </w:r>
        <w:r w:rsidRPr="00A56265">
          <w:rPr>
            <w:rStyle w:val="Hipervnculo"/>
            <w:rFonts w:ascii="Times New Roman" w:eastAsiaTheme="minorHAnsi" w:hAnsi="Times New Roman" w:cs="Times New Roman"/>
            <w:sz w:val="20"/>
            <w:szCs w:val="20"/>
            <w:lang w:eastAsia="ko-KR"/>
          </w:rPr>
          <w:t>@manglareditores.com</w:t>
        </w:r>
      </w:hyperlink>
    </w:p>
    <w:p w:rsidR="00C37926" w:rsidRPr="00C37926" w:rsidRDefault="00C37926" w:rsidP="00C37926">
      <w:pPr>
        <w:widowControl w:val="0"/>
        <w:tabs>
          <w:tab w:val="left" w:pos="2898"/>
        </w:tabs>
        <w:spacing w:line="360" w:lineRule="auto"/>
      </w:pPr>
    </w:p>
    <w:sectPr w:rsidR="00C37926" w:rsidRPr="00C37926" w:rsidSect="008A3BF0">
      <w:headerReference w:type="default" r:id="rId9"/>
      <w:pgSz w:w="11907" w:h="16840" w:code="9"/>
      <w:pgMar w:top="1417" w:right="1418" w:bottom="141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C87" w:rsidRDefault="00026C87" w:rsidP="00C37926">
      <w:r>
        <w:separator/>
      </w:r>
    </w:p>
  </w:endnote>
  <w:endnote w:type="continuationSeparator" w:id="0">
    <w:p w:rsidR="00026C87" w:rsidRDefault="00026C87" w:rsidP="00C37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C87" w:rsidRDefault="00026C87" w:rsidP="00C37926">
      <w:r>
        <w:separator/>
      </w:r>
    </w:p>
  </w:footnote>
  <w:footnote w:type="continuationSeparator" w:id="0">
    <w:p w:rsidR="00026C87" w:rsidRDefault="00026C87" w:rsidP="00C379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926" w:rsidRDefault="00C37926" w:rsidP="00C37926">
    <w:pPr>
      <w:pStyle w:val="Encabezado"/>
      <w:jc w:val="center"/>
    </w:pPr>
    <w:r>
      <w:rPr>
        <w:noProof/>
        <w:lang w:eastAsia="es-EC"/>
      </w:rPr>
      <w:drawing>
        <wp:inline distT="0" distB="0" distL="0" distR="0">
          <wp:extent cx="5760085" cy="1486535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a membrete cabez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1486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27135"/>
    <w:multiLevelType w:val="hybridMultilevel"/>
    <w:tmpl w:val="9140E06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proofState w:spelling="clean" w:grammar="clean"/>
  <w:documentProtection w:edit="readOnly" w:enforcement="1" w:cryptProviderType="rsaFull" w:cryptAlgorithmClass="hash" w:cryptAlgorithmType="typeAny" w:cryptAlgorithmSid="4" w:cryptSpinCount="100000" w:hash="mVeVTcdk1MlNOyNAVGyE4oQKioY=" w:salt="wdC/AI1kkLGO/TQYekh3+Q==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926"/>
    <w:rsid w:val="00026C87"/>
    <w:rsid w:val="00473CE2"/>
    <w:rsid w:val="008A3BF0"/>
    <w:rsid w:val="00A56265"/>
    <w:rsid w:val="00C3304F"/>
    <w:rsid w:val="00C3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s-EC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9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926"/>
  </w:style>
  <w:style w:type="paragraph" w:styleId="Piedepgina">
    <w:name w:val="footer"/>
    <w:basedOn w:val="Normal"/>
    <w:link w:val="PiedepginaCar"/>
    <w:uiPriority w:val="99"/>
    <w:unhideWhenUsed/>
    <w:rsid w:val="00C379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926"/>
  </w:style>
  <w:style w:type="paragraph" w:styleId="Textodeglobo">
    <w:name w:val="Balloon Text"/>
    <w:basedOn w:val="Normal"/>
    <w:link w:val="TextodegloboCar"/>
    <w:uiPriority w:val="99"/>
    <w:semiHidden/>
    <w:unhideWhenUsed/>
    <w:rsid w:val="00C3792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92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5626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62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es-EC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9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926"/>
  </w:style>
  <w:style w:type="paragraph" w:styleId="Piedepgina">
    <w:name w:val="footer"/>
    <w:basedOn w:val="Normal"/>
    <w:link w:val="PiedepginaCar"/>
    <w:uiPriority w:val="99"/>
    <w:unhideWhenUsed/>
    <w:rsid w:val="00C379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926"/>
  </w:style>
  <w:style w:type="paragraph" w:styleId="Textodeglobo">
    <w:name w:val="Balloon Text"/>
    <w:basedOn w:val="Normal"/>
    <w:link w:val="TextodegloboCar"/>
    <w:uiPriority w:val="99"/>
    <w:semiHidden/>
    <w:unhideWhenUsed/>
    <w:rsid w:val="00C3792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92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5626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62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anglareditores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181</Words>
  <Characters>999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PATRICIA</cp:lastModifiedBy>
  <cp:revision>2</cp:revision>
  <dcterms:created xsi:type="dcterms:W3CDTF">2017-11-28T23:02:00Z</dcterms:created>
  <dcterms:modified xsi:type="dcterms:W3CDTF">2017-11-28T23:20:00Z</dcterms:modified>
</cp:coreProperties>
</file>